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FDEB" w14:textId="77777777" w:rsidR="001F20EC" w:rsidRPr="001C19DC" w:rsidRDefault="00F9643D" w:rsidP="00900DCF">
      <w:pPr>
        <w:spacing w:line="360" w:lineRule="auto"/>
        <w:jc w:val="both"/>
        <w:rPr>
          <w:rFonts w:ascii="Cambria" w:hAnsi="Cambria"/>
          <w:sz w:val="24"/>
          <w:szCs w:val="24"/>
        </w:rPr>
      </w:pPr>
      <w:r w:rsidRPr="001C19DC">
        <w:rPr>
          <w:rFonts w:ascii="Cambria" w:hAnsi="Cambria"/>
          <w:b/>
          <w:noProof/>
          <w:sz w:val="24"/>
          <w:szCs w:val="24"/>
          <w:lang w:eastAsia="en-GB"/>
        </w:rPr>
        <w:drawing>
          <wp:inline distT="0" distB="0" distL="0" distR="0" wp14:anchorId="5EC5B5D8" wp14:editId="61DDFA94">
            <wp:extent cx="1822450" cy="1917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0" cy="1917700"/>
                    </a:xfrm>
                    <a:prstGeom prst="rect">
                      <a:avLst/>
                    </a:prstGeom>
                    <a:noFill/>
                    <a:ln>
                      <a:noFill/>
                    </a:ln>
                  </pic:spPr>
                </pic:pic>
              </a:graphicData>
            </a:graphic>
          </wp:inline>
        </w:drawing>
      </w:r>
    </w:p>
    <w:p w14:paraId="1EAD077A" w14:textId="77777777" w:rsidR="00816AE3" w:rsidRPr="001C19DC" w:rsidRDefault="00C53637" w:rsidP="00900DCF">
      <w:pPr>
        <w:spacing w:line="360" w:lineRule="auto"/>
        <w:jc w:val="both"/>
        <w:rPr>
          <w:rFonts w:ascii="Cambria" w:hAnsi="Cambria"/>
          <w:b/>
          <w:sz w:val="24"/>
          <w:szCs w:val="24"/>
        </w:rPr>
      </w:pPr>
      <w:r w:rsidRPr="001C19DC">
        <w:rPr>
          <w:rFonts w:ascii="Cambria" w:hAnsi="Cambria"/>
          <w:b/>
          <w:sz w:val="24"/>
          <w:szCs w:val="24"/>
        </w:rPr>
        <w:t>STATEMENT AT THE OPENING OF THE</w:t>
      </w:r>
      <w:r w:rsidR="00F04AD9" w:rsidRPr="001C19DC">
        <w:rPr>
          <w:rFonts w:ascii="Cambria" w:hAnsi="Cambria"/>
          <w:b/>
          <w:sz w:val="24"/>
          <w:szCs w:val="24"/>
        </w:rPr>
        <w:t xml:space="preserve"> OPENING CEREMONY OF THE</w:t>
      </w:r>
      <w:r w:rsidRPr="001C19DC">
        <w:rPr>
          <w:rFonts w:ascii="Cambria" w:hAnsi="Cambria"/>
          <w:b/>
          <w:sz w:val="24"/>
          <w:szCs w:val="24"/>
        </w:rPr>
        <w:t xml:space="preserve"> </w:t>
      </w:r>
      <w:r w:rsidR="00572160">
        <w:rPr>
          <w:rFonts w:ascii="Cambria" w:hAnsi="Cambria"/>
          <w:b/>
          <w:sz w:val="24"/>
          <w:szCs w:val="24"/>
        </w:rPr>
        <w:t>OCTO</w:t>
      </w:r>
      <w:r w:rsidR="0085653B">
        <w:rPr>
          <w:rFonts w:ascii="Cambria" w:hAnsi="Cambria"/>
          <w:b/>
          <w:sz w:val="24"/>
          <w:szCs w:val="24"/>
        </w:rPr>
        <w:t xml:space="preserve">BER </w:t>
      </w:r>
      <w:r w:rsidR="003C6469">
        <w:rPr>
          <w:rFonts w:ascii="Cambria" w:hAnsi="Cambria"/>
          <w:b/>
          <w:sz w:val="24"/>
          <w:szCs w:val="24"/>
        </w:rPr>
        <w:t>20</w:t>
      </w:r>
      <w:r w:rsidR="00572160">
        <w:rPr>
          <w:rFonts w:ascii="Cambria" w:hAnsi="Cambria"/>
          <w:b/>
          <w:sz w:val="24"/>
          <w:szCs w:val="24"/>
        </w:rPr>
        <w:t xml:space="preserve">22 </w:t>
      </w:r>
      <w:r w:rsidR="003C6469">
        <w:rPr>
          <w:rFonts w:ascii="Cambria" w:hAnsi="Cambria"/>
          <w:b/>
          <w:sz w:val="24"/>
          <w:szCs w:val="24"/>
        </w:rPr>
        <w:t>NG</w:t>
      </w:r>
      <w:r w:rsidRPr="001C19DC">
        <w:rPr>
          <w:rFonts w:ascii="Cambria" w:hAnsi="Cambria"/>
          <w:b/>
          <w:sz w:val="24"/>
          <w:szCs w:val="24"/>
        </w:rPr>
        <w:t>O</w:t>
      </w:r>
      <w:r w:rsidR="003C6469">
        <w:rPr>
          <w:rFonts w:ascii="Cambria" w:hAnsi="Cambria"/>
          <w:b/>
          <w:sz w:val="24"/>
          <w:szCs w:val="24"/>
        </w:rPr>
        <w:t>s</w:t>
      </w:r>
      <w:r w:rsidRPr="001C19DC">
        <w:rPr>
          <w:rFonts w:ascii="Cambria" w:hAnsi="Cambria"/>
          <w:b/>
          <w:sz w:val="24"/>
          <w:szCs w:val="24"/>
        </w:rPr>
        <w:t xml:space="preserve"> FORUM BY NANHRI ED MR. GILBERT SEBIHOGO</w:t>
      </w:r>
    </w:p>
    <w:p w14:paraId="6F048465" w14:textId="77777777" w:rsidR="002110A9" w:rsidRDefault="002110A9" w:rsidP="00900DCF">
      <w:pPr>
        <w:spacing w:line="360" w:lineRule="auto"/>
        <w:jc w:val="both"/>
        <w:rPr>
          <w:rFonts w:ascii="Cambria" w:hAnsi="Cambria"/>
          <w:b/>
          <w:bCs/>
          <w:sz w:val="24"/>
          <w:szCs w:val="24"/>
        </w:rPr>
      </w:pPr>
      <w:bookmarkStart w:id="0" w:name="_Hlk87404203"/>
      <w:r>
        <w:rPr>
          <w:rFonts w:ascii="Cambria" w:hAnsi="Cambria"/>
          <w:b/>
          <w:bCs/>
          <w:sz w:val="24"/>
          <w:szCs w:val="24"/>
        </w:rPr>
        <w:t>Allow me to stand on protocols as set and say, All protocols dully observed</w:t>
      </w:r>
    </w:p>
    <w:p w14:paraId="1B5815EC" w14:textId="77777777" w:rsidR="00C03313" w:rsidRPr="00F37835" w:rsidRDefault="00F37835" w:rsidP="00900DCF">
      <w:pPr>
        <w:spacing w:line="360" w:lineRule="auto"/>
        <w:jc w:val="both"/>
        <w:rPr>
          <w:rFonts w:ascii="Cambria" w:hAnsi="Cambria"/>
          <w:b/>
          <w:bCs/>
          <w:sz w:val="24"/>
          <w:szCs w:val="24"/>
        </w:rPr>
      </w:pPr>
      <w:r>
        <w:rPr>
          <w:rFonts w:ascii="Cambria" w:hAnsi="Cambria"/>
          <w:b/>
          <w:bCs/>
          <w:sz w:val="24"/>
          <w:szCs w:val="24"/>
        </w:rPr>
        <w:t>Honourable Delegates</w:t>
      </w:r>
      <w:r w:rsidR="00C03313" w:rsidRPr="00C03313">
        <w:rPr>
          <w:rFonts w:ascii="Cambria" w:hAnsi="Cambria"/>
          <w:bCs/>
          <w:sz w:val="24"/>
          <w:szCs w:val="24"/>
        </w:rPr>
        <w:t xml:space="preserve">, </w:t>
      </w:r>
    </w:p>
    <w:bookmarkEnd w:id="0"/>
    <w:p w14:paraId="1D4DC2B2" w14:textId="77777777" w:rsidR="00C03313" w:rsidRDefault="00885D3F" w:rsidP="00900DCF">
      <w:pPr>
        <w:spacing w:line="360" w:lineRule="auto"/>
        <w:jc w:val="both"/>
        <w:rPr>
          <w:rFonts w:ascii="Cambria" w:hAnsi="Cambria"/>
          <w:bCs/>
          <w:sz w:val="24"/>
          <w:szCs w:val="24"/>
        </w:rPr>
      </w:pPr>
      <w:r w:rsidRPr="00885D3F">
        <w:rPr>
          <w:rFonts w:ascii="Cambria" w:hAnsi="Cambria"/>
          <w:bCs/>
          <w:sz w:val="24"/>
          <w:szCs w:val="24"/>
        </w:rPr>
        <w:t xml:space="preserve">It </w:t>
      </w:r>
      <w:r w:rsidR="00737BDE">
        <w:rPr>
          <w:rFonts w:ascii="Cambria" w:hAnsi="Cambria"/>
          <w:bCs/>
          <w:sz w:val="24"/>
          <w:szCs w:val="24"/>
        </w:rPr>
        <w:t>is a remarkable honour t</w:t>
      </w:r>
      <w:r w:rsidRPr="00885D3F">
        <w:rPr>
          <w:rFonts w:ascii="Cambria" w:hAnsi="Cambria"/>
          <w:bCs/>
          <w:sz w:val="24"/>
          <w:szCs w:val="24"/>
        </w:rPr>
        <w:t>o address this convening of the N</w:t>
      </w:r>
      <w:r>
        <w:rPr>
          <w:rFonts w:ascii="Cambria" w:hAnsi="Cambria"/>
          <w:bCs/>
          <w:sz w:val="24"/>
          <w:szCs w:val="24"/>
        </w:rPr>
        <w:t>GOs</w:t>
      </w:r>
      <w:r w:rsidRPr="00885D3F">
        <w:rPr>
          <w:rFonts w:ascii="Cambria" w:hAnsi="Cambria"/>
          <w:bCs/>
          <w:sz w:val="24"/>
          <w:szCs w:val="24"/>
        </w:rPr>
        <w:t xml:space="preserve"> forum</w:t>
      </w:r>
      <w:r>
        <w:rPr>
          <w:rFonts w:ascii="Cambria" w:hAnsi="Cambria"/>
          <w:bCs/>
          <w:sz w:val="24"/>
          <w:szCs w:val="24"/>
        </w:rPr>
        <w:t xml:space="preserve"> on this </w:t>
      </w:r>
      <w:r w:rsidR="00737BDE">
        <w:rPr>
          <w:rFonts w:ascii="Cambria" w:hAnsi="Cambria"/>
          <w:bCs/>
          <w:sz w:val="24"/>
          <w:szCs w:val="24"/>
        </w:rPr>
        <w:t xml:space="preserve">momentous </w:t>
      </w:r>
      <w:r>
        <w:rPr>
          <w:rFonts w:ascii="Cambria" w:hAnsi="Cambria"/>
          <w:bCs/>
          <w:sz w:val="24"/>
          <w:szCs w:val="24"/>
        </w:rPr>
        <w:t xml:space="preserve">occasion as we mark the </w:t>
      </w:r>
      <w:r w:rsidR="00737BDE">
        <w:rPr>
          <w:rFonts w:ascii="Cambria" w:hAnsi="Cambria"/>
          <w:bCs/>
          <w:sz w:val="24"/>
          <w:szCs w:val="24"/>
        </w:rPr>
        <w:t>35</w:t>
      </w:r>
      <w:r w:rsidRPr="00885D3F">
        <w:rPr>
          <w:rFonts w:ascii="Cambria" w:hAnsi="Cambria"/>
          <w:bCs/>
          <w:sz w:val="24"/>
          <w:szCs w:val="24"/>
          <w:vertAlign w:val="superscript"/>
        </w:rPr>
        <w:t>th</w:t>
      </w:r>
      <w:r>
        <w:rPr>
          <w:rFonts w:ascii="Cambria" w:hAnsi="Cambria"/>
          <w:bCs/>
          <w:sz w:val="24"/>
          <w:szCs w:val="24"/>
        </w:rPr>
        <w:t xml:space="preserve"> annive</w:t>
      </w:r>
      <w:r w:rsidR="00A121B7">
        <w:rPr>
          <w:rFonts w:ascii="Cambria" w:hAnsi="Cambria"/>
          <w:bCs/>
          <w:sz w:val="24"/>
          <w:szCs w:val="24"/>
        </w:rPr>
        <w:t>r</w:t>
      </w:r>
      <w:r>
        <w:rPr>
          <w:rFonts w:ascii="Cambria" w:hAnsi="Cambria"/>
          <w:bCs/>
          <w:sz w:val="24"/>
          <w:szCs w:val="24"/>
        </w:rPr>
        <w:t xml:space="preserve">sary of the </w:t>
      </w:r>
      <w:r w:rsidR="00125441">
        <w:rPr>
          <w:rFonts w:ascii="Cambria" w:hAnsi="Cambria"/>
          <w:bCs/>
          <w:sz w:val="24"/>
          <w:szCs w:val="24"/>
        </w:rPr>
        <w:t>establishment of</w:t>
      </w:r>
      <w:r>
        <w:rPr>
          <w:rFonts w:ascii="Cambria" w:hAnsi="Cambria"/>
          <w:bCs/>
          <w:sz w:val="24"/>
          <w:szCs w:val="24"/>
        </w:rPr>
        <w:t xml:space="preserve"> the African C</w:t>
      </w:r>
      <w:r w:rsidR="008B28BB">
        <w:rPr>
          <w:rFonts w:ascii="Cambria" w:hAnsi="Cambria"/>
          <w:bCs/>
          <w:sz w:val="24"/>
          <w:szCs w:val="24"/>
        </w:rPr>
        <w:t xml:space="preserve">ommission </w:t>
      </w:r>
      <w:r w:rsidR="0006238F">
        <w:rPr>
          <w:rFonts w:ascii="Cambria" w:hAnsi="Cambria"/>
          <w:bCs/>
          <w:sz w:val="24"/>
          <w:szCs w:val="24"/>
        </w:rPr>
        <w:t xml:space="preserve">on Human and Peoples’ Rights (The African </w:t>
      </w:r>
      <w:r w:rsidR="00B93EE9">
        <w:rPr>
          <w:rFonts w:ascii="Cambria" w:hAnsi="Cambria"/>
          <w:bCs/>
          <w:sz w:val="24"/>
          <w:szCs w:val="24"/>
        </w:rPr>
        <w:t>Commission</w:t>
      </w:r>
      <w:r w:rsidR="0006238F">
        <w:rPr>
          <w:rFonts w:ascii="Cambria" w:hAnsi="Cambria"/>
          <w:bCs/>
          <w:sz w:val="24"/>
          <w:szCs w:val="24"/>
        </w:rPr>
        <w:t>)</w:t>
      </w:r>
      <w:r w:rsidRPr="00885D3F">
        <w:rPr>
          <w:rFonts w:ascii="Cambria" w:hAnsi="Cambria"/>
          <w:bCs/>
          <w:sz w:val="24"/>
          <w:szCs w:val="24"/>
        </w:rPr>
        <w:t xml:space="preserve">. </w:t>
      </w:r>
      <w:r w:rsidR="008B421A">
        <w:rPr>
          <w:rFonts w:ascii="Cambria" w:hAnsi="Cambria"/>
          <w:bCs/>
          <w:sz w:val="24"/>
          <w:szCs w:val="24"/>
        </w:rPr>
        <w:t xml:space="preserve"> I congratulate the African Centre for Democracy and Human Rights Studies for the successful convention </w:t>
      </w:r>
      <w:r w:rsidR="00EB45E4">
        <w:rPr>
          <w:rFonts w:ascii="Cambria" w:hAnsi="Cambria"/>
          <w:bCs/>
          <w:sz w:val="24"/>
          <w:szCs w:val="24"/>
        </w:rPr>
        <w:t>of this forum and</w:t>
      </w:r>
      <w:r w:rsidR="0020181E">
        <w:rPr>
          <w:rFonts w:ascii="Cambria" w:hAnsi="Cambria"/>
          <w:bCs/>
          <w:sz w:val="24"/>
          <w:szCs w:val="24"/>
        </w:rPr>
        <w:t xml:space="preserve"> express immense gratitude for the invitation extended </w:t>
      </w:r>
      <w:r w:rsidR="00EB45E4">
        <w:rPr>
          <w:rFonts w:ascii="Cambria" w:hAnsi="Cambria"/>
          <w:bCs/>
          <w:sz w:val="24"/>
          <w:szCs w:val="24"/>
        </w:rPr>
        <w:t xml:space="preserve">to the Network of African National Human Rights </w:t>
      </w:r>
      <w:r w:rsidR="0020181E">
        <w:rPr>
          <w:rFonts w:ascii="Cambria" w:hAnsi="Cambria"/>
          <w:bCs/>
          <w:sz w:val="24"/>
          <w:szCs w:val="24"/>
        </w:rPr>
        <w:t xml:space="preserve">Institutions (NANHRI). The theme on adopting a multi-dimensional approach in addressing conflict, crisis, injustice and inequality is very timely for the turbulent times we are facing as African peoples. </w:t>
      </w:r>
    </w:p>
    <w:p w14:paraId="4B32F6D6" w14:textId="77777777" w:rsidR="0097399E" w:rsidRDefault="00125441" w:rsidP="00900DCF">
      <w:pPr>
        <w:spacing w:line="360" w:lineRule="auto"/>
        <w:jc w:val="both"/>
        <w:rPr>
          <w:rFonts w:ascii="Cambria" w:hAnsi="Cambria"/>
          <w:bCs/>
          <w:sz w:val="24"/>
          <w:szCs w:val="24"/>
        </w:rPr>
      </w:pPr>
      <w:r>
        <w:rPr>
          <w:rFonts w:ascii="Cambria" w:hAnsi="Cambria"/>
          <w:b/>
          <w:bCs/>
          <w:sz w:val="24"/>
          <w:szCs w:val="24"/>
        </w:rPr>
        <w:t>Honourable</w:t>
      </w:r>
      <w:r w:rsidR="0020181E">
        <w:rPr>
          <w:rFonts w:ascii="Cambria" w:hAnsi="Cambria"/>
          <w:b/>
          <w:bCs/>
          <w:sz w:val="24"/>
          <w:szCs w:val="24"/>
        </w:rPr>
        <w:t xml:space="preserve"> Delegates</w:t>
      </w:r>
      <w:r w:rsidR="0097399E" w:rsidRPr="0097399E">
        <w:rPr>
          <w:rFonts w:ascii="Cambria" w:hAnsi="Cambria"/>
          <w:bCs/>
          <w:sz w:val="24"/>
          <w:szCs w:val="24"/>
        </w:rPr>
        <w:t xml:space="preserve">, </w:t>
      </w:r>
    </w:p>
    <w:p w14:paraId="7D345737" w14:textId="77777777" w:rsidR="00AD35EF" w:rsidRPr="0097399E" w:rsidRDefault="00AD35EF" w:rsidP="00900DCF">
      <w:pPr>
        <w:spacing w:line="360" w:lineRule="auto"/>
        <w:jc w:val="both"/>
        <w:rPr>
          <w:rFonts w:ascii="Cambria" w:hAnsi="Cambria"/>
          <w:bCs/>
          <w:sz w:val="24"/>
          <w:szCs w:val="24"/>
        </w:rPr>
      </w:pPr>
      <w:r w:rsidRPr="00AD35EF">
        <w:rPr>
          <w:rFonts w:ascii="Cambria" w:hAnsi="Cambria"/>
          <w:bCs/>
          <w:sz w:val="24"/>
          <w:szCs w:val="24"/>
        </w:rPr>
        <w:t xml:space="preserve">NANHRI is a regional umbrella body that brings together 46 African National Human Rights Institutions (NHRIs). </w:t>
      </w:r>
    </w:p>
    <w:p w14:paraId="5C02D343" w14:textId="77777777" w:rsidR="00BA3946" w:rsidRDefault="000023BA" w:rsidP="00900DCF">
      <w:pPr>
        <w:spacing w:line="360" w:lineRule="auto"/>
        <w:jc w:val="both"/>
        <w:rPr>
          <w:rFonts w:ascii="Cambria" w:hAnsi="Cambria"/>
          <w:b/>
          <w:bCs/>
          <w:sz w:val="24"/>
          <w:szCs w:val="24"/>
        </w:rPr>
      </w:pPr>
      <w:r>
        <w:rPr>
          <w:rFonts w:ascii="Cambria" w:hAnsi="Cambria"/>
          <w:bCs/>
          <w:sz w:val="24"/>
          <w:szCs w:val="24"/>
        </w:rPr>
        <w:t>Article 3 (</w:t>
      </w:r>
      <w:r w:rsidR="002651B9">
        <w:rPr>
          <w:rFonts w:ascii="Cambria" w:hAnsi="Cambria"/>
          <w:bCs/>
          <w:sz w:val="24"/>
          <w:szCs w:val="24"/>
        </w:rPr>
        <w:t>g) of the Paris Principles recognizes the fundamental role played by non-governmental organizations</w:t>
      </w:r>
      <w:r w:rsidR="00BE239A">
        <w:rPr>
          <w:rFonts w:ascii="Cambria" w:hAnsi="Cambria"/>
          <w:bCs/>
          <w:sz w:val="24"/>
          <w:szCs w:val="24"/>
        </w:rPr>
        <w:t xml:space="preserve"> in</w:t>
      </w:r>
      <w:r w:rsidR="002651B9">
        <w:rPr>
          <w:rFonts w:ascii="Cambria" w:hAnsi="Cambria"/>
          <w:bCs/>
          <w:sz w:val="24"/>
          <w:szCs w:val="24"/>
        </w:rPr>
        <w:t xml:space="preserve"> expanding the work of NHRIs. It mandates NHRIs to develop relations with NGOs devoted to promoting and protecting human rights, to economic and social development, to c</w:t>
      </w:r>
      <w:r w:rsidR="00FF2C78">
        <w:rPr>
          <w:rFonts w:ascii="Cambria" w:hAnsi="Cambria"/>
          <w:bCs/>
          <w:sz w:val="24"/>
          <w:szCs w:val="24"/>
        </w:rPr>
        <w:t>om</w:t>
      </w:r>
      <w:r w:rsidR="002651B9">
        <w:rPr>
          <w:rFonts w:ascii="Cambria" w:hAnsi="Cambria"/>
          <w:bCs/>
          <w:sz w:val="24"/>
          <w:szCs w:val="24"/>
        </w:rPr>
        <w:t>bating racism, and to protection of particularly vulnerable groups. Cooperation with NGOs is one of the key metrics against which compliance with the Paris Principles is asse</w:t>
      </w:r>
      <w:r w:rsidR="00CB2BCC">
        <w:rPr>
          <w:rFonts w:ascii="Cambria" w:hAnsi="Cambria"/>
          <w:bCs/>
          <w:sz w:val="24"/>
          <w:szCs w:val="24"/>
        </w:rPr>
        <w:t>sse</w:t>
      </w:r>
      <w:r w:rsidR="002651B9">
        <w:rPr>
          <w:rFonts w:ascii="Cambria" w:hAnsi="Cambria"/>
          <w:bCs/>
          <w:sz w:val="24"/>
          <w:szCs w:val="24"/>
        </w:rPr>
        <w:t xml:space="preserve">d when NHRIs are undergoing </w:t>
      </w:r>
      <w:r w:rsidR="00B069B5">
        <w:rPr>
          <w:rFonts w:ascii="Cambria" w:hAnsi="Cambria"/>
          <w:bCs/>
          <w:sz w:val="24"/>
          <w:szCs w:val="24"/>
        </w:rPr>
        <w:t>review</w:t>
      </w:r>
      <w:r w:rsidR="002651B9">
        <w:rPr>
          <w:rFonts w:ascii="Cambria" w:hAnsi="Cambria"/>
          <w:bCs/>
          <w:sz w:val="24"/>
          <w:szCs w:val="24"/>
        </w:rPr>
        <w:t>.</w:t>
      </w:r>
      <w:r w:rsidR="00EE20D5">
        <w:rPr>
          <w:rFonts w:ascii="Cambria" w:hAnsi="Cambria"/>
          <w:bCs/>
          <w:sz w:val="24"/>
          <w:szCs w:val="24"/>
        </w:rPr>
        <w:t xml:space="preserve"> NHRIs are indeed regarded as the bridge between NGOs and the state. </w:t>
      </w:r>
      <w:r w:rsidR="002651B9">
        <w:rPr>
          <w:rFonts w:ascii="Cambria" w:hAnsi="Cambria"/>
          <w:bCs/>
          <w:sz w:val="24"/>
          <w:szCs w:val="24"/>
        </w:rPr>
        <w:t xml:space="preserve"> It is why it is very important that we are </w:t>
      </w:r>
      <w:r w:rsidR="00B069B5">
        <w:rPr>
          <w:rFonts w:ascii="Cambria" w:hAnsi="Cambria"/>
          <w:bCs/>
          <w:sz w:val="24"/>
          <w:szCs w:val="24"/>
        </w:rPr>
        <w:t>together</w:t>
      </w:r>
      <w:r w:rsidR="002651B9">
        <w:rPr>
          <w:rFonts w:ascii="Cambria" w:hAnsi="Cambria"/>
          <w:bCs/>
          <w:sz w:val="24"/>
          <w:szCs w:val="24"/>
        </w:rPr>
        <w:t xml:space="preserve"> today </w:t>
      </w:r>
      <w:r w:rsidR="00EE20D5">
        <w:rPr>
          <w:rFonts w:ascii="Cambria" w:hAnsi="Cambria"/>
          <w:bCs/>
          <w:sz w:val="24"/>
          <w:szCs w:val="24"/>
        </w:rPr>
        <w:t>to strategize how we can leverage cooperation between NHRIs and CSOs to alleviate the human rights situation in the continent.</w:t>
      </w:r>
      <w:r w:rsidR="00072140">
        <w:rPr>
          <w:rFonts w:ascii="Cambria" w:hAnsi="Cambria"/>
          <w:bCs/>
          <w:sz w:val="24"/>
          <w:szCs w:val="24"/>
        </w:rPr>
        <w:t xml:space="preserve"> In the context of the celebration of the 35</w:t>
      </w:r>
      <w:r w:rsidR="00072140" w:rsidRPr="00072140">
        <w:rPr>
          <w:rFonts w:ascii="Cambria" w:hAnsi="Cambria"/>
          <w:bCs/>
          <w:sz w:val="24"/>
          <w:szCs w:val="24"/>
          <w:vertAlign w:val="superscript"/>
        </w:rPr>
        <w:t>th</w:t>
      </w:r>
      <w:r w:rsidR="00072140">
        <w:rPr>
          <w:rFonts w:ascii="Cambria" w:hAnsi="Cambria"/>
          <w:bCs/>
          <w:sz w:val="24"/>
          <w:szCs w:val="24"/>
        </w:rPr>
        <w:t xml:space="preserve"> anniversary of the African Commission we need to contextualize the areas of convergence between the affiliate status that NHRIs hold and the observer status that NGOs hold. </w:t>
      </w:r>
      <w:r w:rsidR="00EE20D5">
        <w:rPr>
          <w:rFonts w:ascii="Cambria" w:hAnsi="Cambria"/>
          <w:bCs/>
          <w:sz w:val="24"/>
          <w:szCs w:val="24"/>
        </w:rPr>
        <w:t xml:space="preserve"> </w:t>
      </w:r>
      <w:r w:rsidR="00FE6195">
        <w:rPr>
          <w:rFonts w:ascii="Cambria" w:hAnsi="Cambria"/>
          <w:bCs/>
          <w:sz w:val="24"/>
          <w:szCs w:val="24"/>
        </w:rPr>
        <w:t xml:space="preserve">The convergence could be attained, for instance, through convening a joint NHRIs and NGOs forum during one public ordinary session every year. </w:t>
      </w:r>
    </w:p>
    <w:p w14:paraId="736F9BF6" w14:textId="77777777" w:rsidR="00BA3946" w:rsidRDefault="00125441" w:rsidP="00900DCF">
      <w:pPr>
        <w:spacing w:line="360" w:lineRule="auto"/>
        <w:jc w:val="both"/>
        <w:rPr>
          <w:rFonts w:ascii="Cambria" w:hAnsi="Cambria"/>
          <w:b/>
          <w:bCs/>
          <w:sz w:val="24"/>
          <w:szCs w:val="24"/>
        </w:rPr>
      </w:pPr>
      <w:r>
        <w:rPr>
          <w:rFonts w:ascii="Cambria" w:hAnsi="Cambria"/>
          <w:b/>
          <w:bCs/>
          <w:sz w:val="24"/>
          <w:szCs w:val="24"/>
        </w:rPr>
        <w:t>Honourable</w:t>
      </w:r>
      <w:r w:rsidR="00125EF9">
        <w:rPr>
          <w:rFonts w:ascii="Cambria" w:hAnsi="Cambria"/>
          <w:b/>
          <w:bCs/>
          <w:sz w:val="24"/>
          <w:szCs w:val="24"/>
        </w:rPr>
        <w:t xml:space="preserve"> Delegates</w:t>
      </w:r>
      <w:r w:rsidR="00142CEE">
        <w:rPr>
          <w:rFonts w:ascii="Cambria" w:hAnsi="Cambria"/>
          <w:b/>
          <w:bCs/>
          <w:sz w:val="24"/>
          <w:szCs w:val="24"/>
        </w:rPr>
        <w:t xml:space="preserve">, </w:t>
      </w:r>
    </w:p>
    <w:p w14:paraId="1BBF186B" w14:textId="77777777" w:rsidR="007B1559" w:rsidRDefault="00BE3BA0" w:rsidP="00900DCF">
      <w:pPr>
        <w:spacing w:line="360" w:lineRule="auto"/>
        <w:jc w:val="both"/>
        <w:rPr>
          <w:rFonts w:ascii="Cambria" w:hAnsi="Cambria"/>
          <w:bCs/>
          <w:sz w:val="24"/>
          <w:szCs w:val="24"/>
        </w:rPr>
      </w:pPr>
      <w:r>
        <w:rPr>
          <w:rFonts w:ascii="Cambria" w:hAnsi="Cambria"/>
          <w:bCs/>
          <w:sz w:val="24"/>
          <w:szCs w:val="24"/>
        </w:rPr>
        <w:t xml:space="preserve">The thematic focus of the NGOs forum </w:t>
      </w:r>
      <w:r w:rsidR="00125441">
        <w:rPr>
          <w:rFonts w:ascii="Cambria" w:hAnsi="Cambria"/>
          <w:bCs/>
          <w:sz w:val="24"/>
          <w:szCs w:val="24"/>
        </w:rPr>
        <w:t>speaks</w:t>
      </w:r>
      <w:r>
        <w:rPr>
          <w:rFonts w:ascii="Cambria" w:hAnsi="Cambria"/>
          <w:bCs/>
          <w:sz w:val="24"/>
          <w:szCs w:val="24"/>
        </w:rPr>
        <w:t xml:space="preserve"> to the strategic priorities of the </w:t>
      </w:r>
      <w:r w:rsidR="00125441">
        <w:rPr>
          <w:rFonts w:ascii="Cambria" w:hAnsi="Cambria"/>
          <w:bCs/>
          <w:sz w:val="24"/>
          <w:szCs w:val="24"/>
        </w:rPr>
        <w:t>work plans</w:t>
      </w:r>
      <w:r>
        <w:rPr>
          <w:rFonts w:ascii="Cambria" w:hAnsi="Cambria"/>
          <w:bCs/>
          <w:sz w:val="24"/>
          <w:szCs w:val="24"/>
        </w:rPr>
        <w:t xml:space="preserve"> of NANHRI and NHRIs. </w:t>
      </w:r>
      <w:r w:rsidR="00532B56">
        <w:rPr>
          <w:rFonts w:ascii="Cambria" w:hAnsi="Cambria"/>
          <w:bCs/>
          <w:sz w:val="24"/>
          <w:szCs w:val="24"/>
        </w:rPr>
        <w:t>We are appalled that as a continent we resolved to silence the guns in 2020 but barely two years later the guns are louder than ever before. The reverberating devastating</w:t>
      </w:r>
      <w:r w:rsidR="008755D4">
        <w:rPr>
          <w:rFonts w:ascii="Cambria" w:hAnsi="Cambria"/>
          <w:bCs/>
          <w:sz w:val="24"/>
          <w:szCs w:val="24"/>
        </w:rPr>
        <w:t xml:space="preserve"> effects of the coup</w:t>
      </w:r>
      <w:r w:rsidR="00532B56">
        <w:rPr>
          <w:rFonts w:ascii="Cambria" w:hAnsi="Cambria"/>
          <w:bCs/>
          <w:sz w:val="24"/>
          <w:szCs w:val="24"/>
        </w:rPr>
        <w:t xml:space="preserve"> </w:t>
      </w:r>
      <w:r w:rsidR="00125441">
        <w:rPr>
          <w:rFonts w:ascii="Cambria" w:hAnsi="Cambria"/>
          <w:bCs/>
          <w:sz w:val="24"/>
          <w:szCs w:val="24"/>
        </w:rPr>
        <w:t>d’états</w:t>
      </w:r>
      <w:r w:rsidR="00532B56">
        <w:rPr>
          <w:rFonts w:ascii="Cambria" w:hAnsi="Cambria"/>
          <w:bCs/>
          <w:sz w:val="24"/>
          <w:szCs w:val="24"/>
        </w:rPr>
        <w:t xml:space="preserve"> in Burkina Faso, Sudan, Mali, Guinea, and Chad are contrary to the aspirations of our illustrious Agenda 2063. Loss of </w:t>
      </w:r>
      <w:r w:rsidR="00125441">
        <w:rPr>
          <w:rFonts w:ascii="Cambria" w:hAnsi="Cambria"/>
          <w:bCs/>
          <w:sz w:val="24"/>
          <w:szCs w:val="24"/>
        </w:rPr>
        <w:t>life,</w:t>
      </w:r>
      <w:r w:rsidR="00532B56">
        <w:rPr>
          <w:rFonts w:ascii="Cambria" w:hAnsi="Cambria"/>
          <w:bCs/>
          <w:sz w:val="24"/>
          <w:szCs w:val="24"/>
        </w:rPr>
        <w:t xml:space="preserve"> displacement, and dispossession are exposing </w:t>
      </w:r>
      <w:r w:rsidR="008755D4">
        <w:rPr>
          <w:rFonts w:ascii="Cambria" w:hAnsi="Cambria"/>
          <w:bCs/>
          <w:sz w:val="24"/>
          <w:szCs w:val="24"/>
        </w:rPr>
        <w:t>younger generations to sorrowful wounds we thought we had left in the past. The resurgence of coups points to a fundamental failure in the framing of our core instruments particularly the Constitutive Act of the Af</w:t>
      </w:r>
      <w:r w:rsidR="000A70B5">
        <w:rPr>
          <w:rFonts w:ascii="Cambria" w:hAnsi="Cambria"/>
          <w:bCs/>
          <w:sz w:val="24"/>
          <w:szCs w:val="24"/>
        </w:rPr>
        <w:t xml:space="preserve">rican Union, </w:t>
      </w:r>
      <w:r w:rsidR="00125441">
        <w:rPr>
          <w:rFonts w:ascii="Cambria" w:hAnsi="Cambria"/>
          <w:bCs/>
          <w:sz w:val="24"/>
          <w:szCs w:val="24"/>
        </w:rPr>
        <w:t>the African</w:t>
      </w:r>
      <w:r w:rsidR="000A70B5" w:rsidRPr="000A70B5">
        <w:rPr>
          <w:rFonts w:ascii="Cambria" w:hAnsi="Cambria"/>
          <w:bCs/>
          <w:sz w:val="24"/>
          <w:szCs w:val="24"/>
        </w:rPr>
        <w:t xml:space="preserve"> Charter on Democracy, Elections and Governance</w:t>
      </w:r>
      <w:r w:rsidR="000A70B5">
        <w:rPr>
          <w:rFonts w:ascii="Cambria" w:hAnsi="Cambria"/>
          <w:bCs/>
          <w:sz w:val="24"/>
          <w:szCs w:val="24"/>
        </w:rPr>
        <w:t xml:space="preserve">, and instruments governing </w:t>
      </w:r>
      <w:r w:rsidR="00125441">
        <w:rPr>
          <w:rFonts w:ascii="Cambria" w:hAnsi="Cambria"/>
          <w:bCs/>
          <w:sz w:val="24"/>
          <w:szCs w:val="24"/>
        </w:rPr>
        <w:t>democratisation</w:t>
      </w:r>
      <w:r w:rsidR="000A70B5">
        <w:rPr>
          <w:rFonts w:ascii="Cambria" w:hAnsi="Cambria"/>
          <w:bCs/>
          <w:sz w:val="24"/>
          <w:szCs w:val="24"/>
        </w:rPr>
        <w:t xml:space="preserve"> in the Regional Economic Communities.</w:t>
      </w:r>
      <w:r w:rsidR="00624F42">
        <w:rPr>
          <w:rFonts w:ascii="Cambria" w:hAnsi="Cambria"/>
          <w:bCs/>
          <w:sz w:val="24"/>
          <w:szCs w:val="24"/>
        </w:rPr>
        <w:t xml:space="preserve"> We need to go back to the drawing board and make bold decisions to reverse the current tide of coups. </w:t>
      </w:r>
      <w:r w:rsidR="000A70B5">
        <w:rPr>
          <w:rFonts w:ascii="Cambria" w:hAnsi="Cambria"/>
          <w:bCs/>
          <w:sz w:val="24"/>
          <w:szCs w:val="24"/>
        </w:rPr>
        <w:t xml:space="preserve"> </w:t>
      </w:r>
      <w:r w:rsidR="004F13B7">
        <w:rPr>
          <w:rFonts w:ascii="Cambria" w:hAnsi="Cambria"/>
          <w:bCs/>
          <w:sz w:val="24"/>
          <w:szCs w:val="24"/>
        </w:rPr>
        <w:t xml:space="preserve">As NHRIs we are prioritizing the design and roll out of </w:t>
      </w:r>
      <w:r w:rsidR="00125441">
        <w:rPr>
          <w:rFonts w:ascii="Cambria" w:hAnsi="Cambria"/>
          <w:bCs/>
          <w:sz w:val="24"/>
          <w:szCs w:val="24"/>
        </w:rPr>
        <w:t>Conflict</w:t>
      </w:r>
      <w:r w:rsidR="004F13B7">
        <w:rPr>
          <w:rFonts w:ascii="Cambria" w:hAnsi="Cambria"/>
          <w:bCs/>
          <w:sz w:val="24"/>
          <w:szCs w:val="24"/>
        </w:rPr>
        <w:t xml:space="preserve"> Early Warning and Response mechanisms at the national and regional</w:t>
      </w:r>
      <w:r w:rsidR="00545C75">
        <w:rPr>
          <w:rFonts w:ascii="Cambria" w:hAnsi="Cambria"/>
          <w:bCs/>
          <w:sz w:val="24"/>
          <w:szCs w:val="24"/>
        </w:rPr>
        <w:t xml:space="preserve"> levels in collaboration with the African Union. </w:t>
      </w:r>
      <w:r w:rsidR="00F9033D">
        <w:rPr>
          <w:rFonts w:ascii="Cambria" w:hAnsi="Cambria"/>
          <w:bCs/>
          <w:sz w:val="24"/>
          <w:szCs w:val="24"/>
        </w:rPr>
        <w:t xml:space="preserve">We look forward to a continent where guns are not only silent but extinct. An ambitious aspiration, but an achievable one if we all join hands. </w:t>
      </w:r>
    </w:p>
    <w:p w14:paraId="0D1871A7" w14:textId="77777777" w:rsidR="002D2D4A" w:rsidRDefault="00125441" w:rsidP="00900DCF">
      <w:pPr>
        <w:spacing w:line="360" w:lineRule="auto"/>
        <w:jc w:val="both"/>
        <w:rPr>
          <w:rFonts w:ascii="Cambria" w:hAnsi="Cambria"/>
          <w:b/>
          <w:bCs/>
          <w:sz w:val="24"/>
          <w:szCs w:val="24"/>
        </w:rPr>
      </w:pPr>
      <w:r>
        <w:rPr>
          <w:rFonts w:ascii="Cambria" w:hAnsi="Cambria"/>
          <w:b/>
          <w:bCs/>
          <w:sz w:val="24"/>
          <w:szCs w:val="24"/>
        </w:rPr>
        <w:t>Honourable</w:t>
      </w:r>
      <w:r w:rsidR="00F9033D">
        <w:rPr>
          <w:rFonts w:ascii="Cambria" w:hAnsi="Cambria"/>
          <w:b/>
          <w:bCs/>
          <w:sz w:val="24"/>
          <w:szCs w:val="24"/>
        </w:rPr>
        <w:t xml:space="preserve"> Delegates</w:t>
      </w:r>
    </w:p>
    <w:p w14:paraId="7DCCD0A8" w14:textId="77777777" w:rsidR="00DB200E" w:rsidRDefault="00F9033D" w:rsidP="00900DCF">
      <w:pPr>
        <w:spacing w:line="360" w:lineRule="auto"/>
        <w:jc w:val="both"/>
        <w:rPr>
          <w:rFonts w:ascii="Cambria" w:hAnsi="Cambria"/>
          <w:bCs/>
          <w:sz w:val="24"/>
          <w:szCs w:val="24"/>
        </w:rPr>
      </w:pPr>
      <w:r>
        <w:rPr>
          <w:rFonts w:ascii="Cambria" w:hAnsi="Cambria"/>
          <w:bCs/>
          <w:sz w:val="24"/>
          <w:szCs w:val="24"/>
        </w:rPr>
        <w:t xml:space="preserve">One of the shining stars of the Continent during this bleak year has been the progress States have made in relation </w:t>
      </w:r>
      <w:r w:rsidR="0016738D">
        <w:rPr>
          <w:rFonts w:ascii="Cambria" w:hAnsi="Cambria"/>
          <w:bCs/>
          <w:sz w:val="24"/>
          <w:szCs w:val="24"/>
        </w:rPr>
        <w:t xml:space="preserve">to the African Continental Free Trade Area (CFTA). </w:t>
      </w:r>
      <w:r w:rsidR="00446C65">
        <w:rPr>
          <w:rFonts w:ascii="Cambria" w:hAnsi="Cambria"/>
          <w:bCs/>
          <w:sz w:val="24"/>
          <w:szCs w:val="24"/>
        </w:rPr>
        <w:t xml:space="preserve">We can confidently say that it is one of the most successful flagship projects of Agenda 2063 as it is currently signed by 54 Member states and ratified by 43 member states. It is projected that it has the potential to lift millions of Africans out of extreme poverty. As NHRIs, we are keen to ensure that the vulnerable are not left behind in the </w:t>
      </w:r>
      <w:r w:rsidR="00125441">
        <w:rPr>
          <w:rFonts w:ascii="Cambria" w:hAnsi="Cambria"/>
          <w:bCs/>
          <w:sz w:val="24"/>
          <w:szCs w:val="24"/>
        </w:rPr>
        <w:t>implementation</w:t>
      </w:r>
      <w:r w:rsidR="000F530B">
        <w:rPr>
          <w:rFonts w:ascii="Cambria" w:hAnsi="Cambria"/>
          <w:bCs/>
          <w:sz w:val="24"/>
          <w:szCs w:val="24"/>
        </w:rPr>
        <w:t xml:space="preserve"> of the </w:t>
      </w:r>
      <w:r w:rsidR="00446C65">
        <w:rPr>
          <w:rFonts w:ascii="Cambria" w:hAnsi="Cambria"/>
          <w:bCs/>
          <w:sz w:val="24"/>
          <w:szCs w:val="24"/>
        </w:rPr>
        <w:t xml:space="preserve">CFTA. We have, therefore, Commissioned </w:t>
      </w:r>
      <w:r w:rsidR="006828D2">
        <w:rPr>
          <w:rFonts w:ascii="Cambria" w:hAnsi="Cambria"/>
          <w:bCs/>
          <w:sz w:val="24"/>
          <w:szCs w:val="24"/>
        </w:rPr>
        <w:t>a B</w:t>
      </w:r>
      <w:r w:rsidR="006828D2" w:rsidRPr="006828D2">
        <w:rPr>
          <w:rFonts w:ascii="Cambria" w:hAnsi="Cambria"/>
          <w:bCs/>
          <w:sz w:val="24"/>
          <w:szCs w:val="24"/>
        </w:rPr>
        <w:t>aseline Assessment and Stakeholder Mapping of National Human Rights Institutions’ and Other Actors’ Involvement in African</w:t>
      </w:r>
      <w:r w:rsidR="000F530B">
        <w:rPr>
          <w:rFonts w:ascii="Cambria" w:hAnsi="Cambria"/>
          <w:bCs/>
          <w:sz w:val="24"/>
          <w:szCs w:val="24"/>
        </w:rPr>
        <w:t xml:space="preserve"> Continental Free Trade Area (</w:t>
      </w:r>
      <w:r w:rsidR="006828D2" w:rsidRPr="006828D2">
        <w:rPr>
          <w:rFonts w:ascii="Cambria" w:hAnsi="Cambria"/>
          <w:bCs/>
          <w:sz w:val="24"/>
          <w:szCs w:val="24"/>
        </w:rPr>
        <w:t>CFTA) Processes</w:t>
      </w:r>
      <w:r w:rsidR="006828D2">
        <w:rPr>
          <w:rFonts w:ascii="Cambria" w:hAnsi="Cambria"/>
          <w:bCs/>
          <w:sz w:val="24"/>
          <w:szCs w:val="24"/>
        </w:rPr>
        <w:t xml:space="preserve">; and a </w:t>
      </w:r>
      <w:r w:rsidR="000F530B">
        <w:rPr>
          <w:rFonts w:ascii="Cambria" w:hAnsi="Cambria"/>
          <w:bCs/>
          <w:sz w:val="24"/>
          <w:szCs w:val="24"/>
        </w:rPr>
        <w:t xml:space="preserve">Guiding Framework on Mainstreaming Human Rights in CFTA processes. One of the findings of our Baseline Assessment is that NHRIs and CSOs have been largely excluded from CFTA negotiations and spaces. We intend to ensure that a human rights based approach is on the table in every room where the CFTA is a topic of discussion. We invite you to partner with us in this journey. </w:t>
      </w:r>
    </w:p>
    <w:p w14:paraId="356DB7B1" w14:textId="77777777" w:rsidR="00210E9E" w:rsidRDefault="00125441" w:rsidP="00900DCF">
      <w:pPr>
        <w:spacing w:line="360" w:lineRule="auto"/>
        <w:jc w:val="both"/>
        <w:rPr>
          <w:rFonts w:ascii="Cambria" w:hAnsi="Cambria"/>
          <w:b/>
          <w:bCs/>
          <w:sz w:val="24"/>
          <w:szCs w:val="24"/>
        </w:rPr>
      </w:pPr>
      <w:r>
        <w:rPr>
          <w:rFonts w:ascii="Cambria" w:hAnsi="Cambria"/>
          <w:b/>
          <w:bCs/>
          <w:sz w:val="24"/>
          <w:szCs w:val="24"/>
        </w:rPr>
        <w:t>Honourable</w:t>
      </w:r>
      <w:r w:rsidR="00E62B8C">
        <w:rPr>
          <w:rFonts w:ascii="Cambria" w:hAnsi="Cambria"/>
          <w:b/>
          <w:bCs/>
          <w:sz w:val="24"/>
          <w:szCs w:val="24"/>
        </w:rPr>
        <w:t xml:space="preserve"> Delegates</w:t>
      </w:r>
    </w:p>
    <w:p w14:paraId="4D2CC21D" w14:textId="77777777" w:rsidR="00F02CBD" w:rsidRPr="00D43097" w:rsidRDefault="0093662D" w:rsidP="00900DCF">
      <w:pPr>
        <w:spacing w:line="360" w:lineRule="auto"/>
        <w:jc w:val="both"/>
        <w:rPr>
          <w:rFonts w:ascii="Cambria" w:hAnsi="Cambria"/>
          <w:bCs/>
          <w:sz w:val="24"/>
          <w:szCs w:val="24"/>
        </w:rPr>
      </w:pPr>
      <w:r>
        <w:rPr>
          <w:rFonts w:ascii="Cambria" w:hAnsi="Cambria"/>
          <w:bCs/>
          <w:sz w:val="24"/>
          <w:szCs w:val="24"/>
        </w:rPr>
        <w:t>We have taken a keen note and we look forward to your discussions on digital rights and security; climat</w:t>
      </w:r>
      <w:r w:rsidR="00125441">
        <w:rPr>
          <w:rFonts w:ascii="Cambria" w:hAnsi="Cambria"/>
          <w:bCs/>
          <w:sz w:val="24"/>
          <w:szCs w:val="24"/>
        </w:rPr>
        <w:t>e change, Covid-</w:t>
      </w:r>
      <w:r>
        <w:rPr>
          <w:rFonts w:ascii="Cambria" w:hAnsi="Cambria"/>
          <w:bCs/>
          <w:sz w:val="24"/>
          <w:szCs w:val="24"/>
        </w:rPr>
        <w:t xml:space="preserve">19 and Gender. We will </w:t>
      </w:r>
      <w:r w:rsidR="00125441">
        <w:rPr>
          <w:rFonts w:ascii="Cambria" w:hAnsi="Cambria"/>
          <w:bCs/>
          <w:sz w:val="24"/>
          <w:szCs w:val="24"/>
        </w:rPr>
        <w:t>on-board</w:t>
      </w:r>
      <w:r>
        <w:rPr>
          <w:rFonts w:ascii="Cambria" w:hAnsi="Cambria"/>
          <w:bCs/>
          <w:sz w:val="24"/>
          <w:szCs w:val="24"/>
        </w:rPr>
        <w:t xml:space="preserve"> the </w:t>
      </w:r>
      <w:r w:rsidR="00125441">
        <w:rPr>
          <w:rFonts w:ascii="Cambria" w:hAnsi="Cambria"/>
          <w:bCs/>
          <w:sz w:val="24"/>
          <w:szCs w:val="24"/>
        </w:rPr>
        <w:t>recommendations</w:t>
      </w:r>
      <w:r>
        <w:rPr>
          <w:rFonts w:ascii="Cambria" w:hAnsi="Cambria"/>
          <w:bCs/>
          <w:sz w:val="24"/>
          <w:szCs w:val="24"/>
        </w:rPr>
        <w:t xml:space="preserve"> you will make at this forum into our </w:t>
      </w:r>
      <w:r w:rsidR="00125441">
        <w:rPr>
          <w:rFonts w:ascii="Cambria" w:hAnsi="Cambria"/>
          <w:bCs/>
          <w:sz w:val="24"/>
          <w:szCs w:val="24"/>
        </w:rPr>
        <w:t>work plans</w:t>
      </w:r>
      <w:r>
        <w:rPr>
          <w:rFonts w:ascii="Cambria" w:hAnsi="Cambria"/>
          <w:bCs/>
          <w:sz w:val="24"/>
          <w:szCs w:val="24"/>
        </w:rPr>
        <w:t xml:space="preserve"> and hopefully reach out to you for collaboration </w:t>
      </w:r>
      <w:r w:rsidR="00655FCA">
        <w:rPr>
          <w:rFonts w:ascii="Cambria" w:hAnsi="Cambria"/>
          <w:bCs/>
          <w:sz w:val="24"/>
          <w:szCs w:val="24"/>
        </w:rPr>
        <w:t xml:space="preserve">on implementation. We will be paying keen attention to the </w:t>
      </w:r>
      <w:r w:rsidR="00AB369F">
        <w:rPr>
          <w:rFonts w:ascii="Cambria" w:hAnsi="Cambria"/>
          <w:bCs/>
          <w:sz w:val="24"/>
          <w:szCs w:val="24"/>
        </w:rPr>
        <w:t>panel discussion</w:t>
      </w:r>
      <w:r w:rsidR="004F6091">
        <w:rPr>
          <w:rFonts w:ascii="Cambria" w:hAnsi="Cambria"/>
          <w:bCs/>
          <w:sz w:val="24"/>
          <w:szCs w:val="24"/>
        </w:rPr>
        <w:t xml:space="preserve"> on democracy, rule of law, and issue of human rights defenders. The foc</w:t>
      </w:r>
      <w:r w:rsidR="00125441">
        <w:rPr>
          <w:rFonts w:ascii="Cambria" w:hAnsi="Cambria"/>
          <w:bCs/>
          <w:sz w:val="24"/>
          <w:szCs w:val="24"/>
        </w:rPr>
        <w:t>us on the plight of rights defend</w:t>
      </w:r>
      <w:r w:rsidR="004F6091">
        <w:rPr>
          <w:rFonts w:ascii="Cambria" w:hAnsi="Cambria"/>
          <w:bCs/>
          <w:sz w:val="24"/>
          <w:szCs w:val="24"/>
        </w:rPr>
        <w:t xml:space="preserve">ers is of keen interest to us as we are working on the implementation of </w:t>
      </w:r>
      <w:r w:rsidR="00125441">
        <w:rPr>
          <w:rFonts w:ascii="Cambria" w:hAnsi="Cambria"/>
          <w:bCs/>
          <w:sz w:val="24"/>
          <w:szCs w:val="24"/>
        </w:rPr>
        <w:t>the Marrakech</w:t>
      </w:r>
      <w:r w:rsidR="00630BD0" w:rsidRPr="00630BD0">
        <w:rPr>
          <w:rFonts w:ascii="Cambria" w:hAnsi="Cambria"/>
          <w:bCs/>
          <w:sz w:val="24"/>
          <w:szCs w:val="24"/>
        </w:rPr>
        <w:t xml:space="preserve"> Declaration</w:t>
      </w:r>
      <w:r w:rsidR="00D43097">
        <w:rPr>
          <w:rFonts w:ascii="Cambria" w:hAnsi="Cambria"/>
          <w:bCs/>
          <w:sz w:val="24"/>
          <w:szCs w:val="24"/>
        </w:rPr>
        <w:t xml:space="preserve"> on</w:t>
      </w:r>
      <w:r w:rsidR="00630BD0" w:rsidRPr="00630BD0">
        <w:rPr>
          <w:rFonts w:ascii="Cambria" w:hAnsi="Cambria"/>
          <w:bCs/>
          <w:sz w:val="24"/>
          <w:szCs w:val="24"/>
        </w:rPr>
        <w:t xml:space="preserve"> “Expanding the civic space and promoting and protecting human rights defenders, w</w:t>
      </w:r>
      <w:r w:rsidR="00D43097">
        <w:rPr>
          <w:rFonts w:ascii="Cambria" w:hAnsi="Cambria"/>
          <w:bCs/>
          <w:sz w:val="24"/>
          <w:szCs w:val="24"/>
        </w:rPr>
        <w:t xml:space="preserve">ith a specific focus on women”. </w:t>
      </w:r>
      <w:r w:rsidR="00AB369F">
        <w:rPr>
          <w:rFonts w:ascii="Cambria" w:hAnsi="Cambria"/>
          <w:bCs/>
          <w:sz w:val="24"/>
          <w:szCs w:val="24"/>
        </w:rPr>
        <w:t xml:space="preserve"> </w:t>
      </w:r>
      <w:r w:rsidR="00D43097">
        <w:rPr>
          <w:rFonts w:ascii="Cambria" w:hAnsi="Cambria"/>
          <w:bCs/>
          <w:sz w:val="24"/>
          <w:szCs w:val="24"/>
        </w:rPr>
        <w:t xml:space="preserve">Our doors are open to synergize our efforts in this area. </w:t>
      </w:r>
    </w:p>
    <w:p w14:paraId="491FB0F2" w14:textId="77777777" w:rsidR="00F02CBD" w:rsidRDefault="00F02CBD" w:rsidP="00900DCF">
      <w:pPr>
        <w:spacing w:line="360" w:lineRule="auto"/>
        <w:jc w:val="both"/>
        <w:rPr>
          <w:rFonts w:ascii="Cambria" w:hAnsi="Cambria"/>
          <w:b/>
          <w:bCs/>
          <w:sz w:val="24"/>
          <w:szCs w:val="24"/>
        </w:rPr>
      </w:pPr>
      <w:r>
        <w:rPr>
          <w:rFonts w:ascii="Cambria" w:hAnsi="Cambria"/>
          <w:b/>
          <w:bCs/>
          <w:sz w:val="24"/>
          <w:szCs w:val="24"/>
        </w:rPr>
        <w:t xml:space="preserve">Lastly </w:t>
      </w:r>
      <w:r w:rsidR="00125441">
        <w:rPr>
          <w:rFonts w:ascii="Cambria" w:hAnsi="Cambria"/>
          <w:b/>
          <w:bCs/>
          <w:sz w:val="24"/>
          <w:szCs w:val="24"/>
        </w:rPr>
        <w:t>Honourable</w:t>
      </w:r>
      <w:r>
        <w:rPr>
          <w:rFonts w:ascii="Cambria" w:hAnsi="Cambria"/>
          <w:b/>
          <w:bCs/>
          <w:sz w:val="24"/>
          <w:szCs w:val="24"/>
        </w:rPr>
        <w:t xml:space="preserve"> Delegates, </w:t>
      </w:r>
    </w:p>
    <w:p w14:paraId="5FD408A8" w14:textId="77777777" w:rsidR="00057D44" w:rsidRDefault="00DB3F00" w:rsidP="00900DCF">
      <w:pPr>
        <w:spacing w:line="360" w:lineRule="auto"/>
        <w:jc w:val="both"/>
        <w:rPr>
          <w:rFonts w:ascii="Cambria" w:hAnsi="Cambria"/>
          <w:bCs/>
          <w:sz w:val="24"/>
          <w:szCs w:val="24"/>
        </w:rPr>
      </w:pPr>
      <w:r>
        <w:rPr>
          <w:rFonts w:ascii="Cambria" w:hAnsi="Cambria"/>
          <w:bCs/>
          <w:sz w:val="24"/>
          <w:szCs w:val="24"/>
        </w:rPr>
        <w:t xml:space="preserve">I am positive that deliberations </w:t>
      </w:r>
      <w:r w:rsidR="00E42C89">
        <w:rPr>
          <w:rFonts w:ascii="Cambria" w:hAnsi="Cambria"/>
          <w:bCs/>
          <w:sz w:val="24"/>
          <w:szCs w:val="24"/>
        </w:rPr>
        <w:t xml:space="preserve">at this forum will come up with concrete solutions on redressing the negatives while amplifying and replicating </w:t>
      </w:r>
      <w:r w:rsidR="00C123D9">
        <w:rPr>
          <w:rFonts w:ascii="Cambria" w:hAnsi="Cambria"/>
          <w:bCs/>
          <w:sz w:val="24"/>
          <w:szCs w:val="24"/>
        </w:rPr>
        <w:t>the positives</w:t>
      </w:r>
      <w:r w:rsidR="003C6469">
        <w:rPr>
          <w:rFonts w:ascii="Cambria" w:hAnsi="Cambria"/>
          <w:bCs/>
          <w:sz w:val="24"/>
          <w:szCs w:val="24"/>
        </w:rPr>
        <w:t xml:space="preserve"> as we</w:t>
      </w:r>
      <w:r w:rsidR="00D43097">
        <w:rPr>
          <w:rFonts w:ascii="Cambria" w:hAnsi="Cambria"/>
          <w:bCs/>
          <w:sz w:val="24"/>
          <w:szCs w:val="24"/>
        </w:rPr>
        <w:t xml:space="preserve"> fortify the progress made in promoting and protecting human rights in Africa during the 35</w:t>
      </w:r>
      <w:r w:rsidR="00D43097" w:rsidRPr="00D43097">
        <w:rPr>
          <w:rFonts w:ascii="Cambria" w:hAnsi="Cambria"/>
          <w:bCs/>
          <w:sz w:val="24"/>
          <w:szCs w:val="24"/>
          <w:vertAlign w:val="superscript"/>
        </w:rPr>
        <w:t>th</w:t>
      </w:r>
      <w:r w:rsidR="00D43097">
        <w:rPr>
          <w:rFonts w:ascii="Cambria" w:hAnsi="Cambria"/>
          <w:bCs/>
          <w:sz w:val="24"/>
          <w:szCs w:val="24"/>
        </w:rPr>
        <w:t xml:space="preserve"> anniversary of establishment of our premier human rights </w:t>
      </w:r>
      <w:r w:rsidR="00125441">
        <w:rPr>
          <w:rFonts w:ascii="Cambria" w:hAnsi="Cambria"/>
          <w:bCs/>
          <w:sz w:val="24"/>
          <w:szCs w:val="24"/>
        </w:rPr>
        <w:t>body.</w:t>
      </w:r>
    </w:p>
    <w:p w14:paraId="645CFF94" w14:textId="77777777" w:rsidR="00C53637" w:rsidRPr="00AB369F" w:rsidRDefault="00D43097" w:rsidP="00900DCF">
      <w:pPr>
        <w:spacing w:line="360" w:lineRule="auto"/>
        <w:jc w:val="both"/>
        <w:rPr>
          <w:rFonts w:ascii="Cambria" w:hAnsi="Cambria"/>
          <w:bCs/>
          <w:sz w:val="24"/>
          <w:szCs w:val="24"/>
          <w:lang w:val="en-US"/>
        </w:rPr>
      </w:pPr>
      <w:r>
        <w:rPr>
          <w:rFonts w:ascii="Cambria" w:hAnsi="Cambria"/>
          <w:bCs/>
          <w:sz w:val="24"/>
          <w:szCs w:val="24"/>
        </w:rPr>
        <w:t>I t</w:t>
      </w:r>
      <w:r w:rsidR="00C123D9" w:rsidRPr="00C123D9">
        <w:rPr>
          <w:rFonts w:ascii="Cambria" w:hAnsi="Cambria"/>
          <w:bCs/>
          <w:sz w:val="24"/>
          <w:szCs w:val="24"/>
        </w:rPr>
        <w:t xml:space="preserve">hank you </w:t>
      </w:r>
      <w:r w:rsidR="00125441" w:rsidRPr="00C123D9">
        <w:rPr>
          <w:rFonts w:ascii="Cambria" w:hAnsi="Cambria"/>
          <w:bCs/>
          <w:sz w:val="24"/>
          <w:szCs w:val="24"/>
        </w:rPr>
        <w:t xml:space="preserve">and </w:t>
      </w:r>
      <w:r w:rsidR="00125441">
        <w:rPr>
          <w:rFonts w:ascii="Cambria" w:hAnsi="Cambria"/>
          <w:bCs/>
          <w:sz w:val="24"/>
          <w:szCs w:val="24"/>
        </w:rPr>
        <w:t>I</w:t>
      </w:r>
      <w:r w:rsidR="003C6469">
        <w:rPr>
          <w:rFonts w:ascii="Cambria" w:hAnsi="Cambria"/>
          <w:bCs/>
          <w:sz w:val="24"/>
          <w:szCs w:val="24"/>
        </w:rPr>
        <w:t xml:space="preserve"> </w:t>
      </w:r>
      <w:r w:rsidR="00C123D9">
        <w:rPr>
          <w:rFonts w:ascii="Cambria" w:hAnsi="Cambria"/>
          <w:bCs/>
          <w:sz w:val="24"/>
          <w:szCs w:val="24"/>
        </w:rPr>
        <w:t>wish you</w:t>
      </w:r>
      <w:r w:rsidR="00C123D9" w:rsidRPr="00C123D9">
        <w:rPr>
          <w:rFonts w:ascii="Cambria" w:hAnsi="Cambria"/>
          <w:bCs/>
          <w:sz w:val="24"/>
          <w:szCs w:val="24"/>
        </w:rPr>
        <w:t xml:space="preserve"> </w:t>
      </w:r>
      <w:r w:rsidR="00DC1882">
        <w:rPr>
          <w:rFonts w:ascii="Cambria" w:hAnsi="Cambria"/>
          <w:bCs/>
          <w:sz w:val="24"/>
          <w:szCs w:val="24"/>
        </w:rPr>
        <w:t xml:space="preserve">impactful exchanges during this October 2022 </w:t>
      </w:r>
      <w:r w:rsidR="00C123D9" w:rsidRPr="00C123D9">
        <w:rPr>
          <w:rFonts w:ascii="Cambria" w:hAnsi="Cambria"/>
          <w:bCs/>
          <w:sz w:val="24"/>
          <w:szCs w:val="24"/>
        </w:rPr>
        <w:t>N</w:t>
      </w:r>
      <w:r w:rsidR="00FC6699">
        <w:rPr>
          <w:rFonts w:ascii="Cambria" w:hAnsi="Cambria"/>
          <w:bCs/>
          <w:sz w:val="24"/>
          <w:szCs w:val="24"/>
        </w:rPr>
        <w:t xml:space="preserve">GOs </w:t>
      </w:r>
      <w:r w:rsidR="00DC1882">
        <w:rPr>
          <w:rFonts w:ascii="Cambria" w:hAnsi="Cambria"/>
          <w:bCs/>
          <w:sz w:val="24"/>
          <w:szCs w:val="24"/>
        </w:rPr>
        <w:t>Forum. I extend my invitation to you to attend the 5</w:t>
      </w:r>
      <w:r w:rsidR="00DC1882" w:rsidRPr="00DC1882">
        <w:rPr>
          <w:rFonts w:ascii="Cambria" w:hAnsi="Cambria"/>
          <w:bCs/>
          <w:sz w:val="24"/>
          <w:szCs w:val="24"/>
          <w:vertAlign w:val="superscript"/>
        </w:rPr>
        <w:t>th</w:t>
      </w:r>
      <w:r w:rsidR="00DC1882">
        <w:rPr>
          <w:rFonts w:ascii="Cambria" w:hAnsi="Cambria"/>
          <w:bCs/>
          <w:sz w:val="24"/>
          <w:szCs w:val="24"/>
        </w:rPr>
        <w:t xml:space="preserve"> NHRIs forum being convened on 19</w:t>
      </w:r>
      <w:r w:rsidR="00DC1882" w:rsidRPr="00DC1882">
        <w:rPr>
          <w:rFonts w:ascii="Cambria" w:hAnsi="Cambria"/>
          <w:bCs/>
          <w:sz w:val="24"/>
          <w:szCs w:val="24"/>
          <w:vertAlign w:val="superscript"/>
        </w:rPr>
        <w:t>th</w:t>
      </w:r>
      <w:r w:rsidR="00DC1882">
        <w:rPr>
          <w:rFonts w:ascii="Cambria" w:hAnsi="Cambria"/>
          <w:bCs/>
          <w:sz w:val="24"/>
          <w:szCs w:val="24"/>
        </w:rPr>
        <w:t>-20</w:t>
      </w:r>
      <w:r w:rsidR="00DC1882" w:rsidRPr="00DC1882">
        <w:rPr>
          <w:rFonts w:ascii="Cambria" w:hAnsi="Cambria"/>
          <w:bCs/>
          <w:sz w:val="24"/>
          <w:szCs w:val="24"/>
          <w:vertAlign w:val="superscript"/>
        </w:rPr>
        <w:t>th</w:t>
      </w:r>
      <w:r>
        <w:rPr>
          <w:rFonts w:ascii="Cambria" w:hAnsi="Cambria"/>
          <w:bCs/>
          <w:sz w:val="24"/>
          <w:szCs w:val="24"/>
        </w:rPr>
        <w:t xml:space="preserve"> October 2022 </w:t>
      </w:r>
      <w:r w:rsidR="00125441">
        <w:rPr>
          <w:rFonts w:ascii="Cambria" w:hAnsi="Cambria"/>
          <w:bCs/>
          <w:sz w:val="24"/>
          <w:szCs w:val="24"/>
        </w:rPr>
        <w:t xml:space="preserve">in this same venue. </w:t>
      </w:r>
    </w:p>
    <w:sectPr w:rsidR="00C53637" w:rsidRPr="00AB369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0D456" w14:textId="77777777" w:rsidR="007D1E8C" w:rsidRDefault="007D1E8C" w:rsidP="007D1E8C">
      <w:pPr>
        <w:spacing w:after="0" w:line="240" w:lineRule="auto"/>
      </w:pPr>
      <w:r>
        <w:separator/>
      </w:r>
    </w:p>
  </w:endnote>
  <w:endnote w:type="continuationSeparator" w:id="0">
    <w:p w14:paraId="55BD8961" w14:textId="77777777" w:rsidR="007D1E8C" w:rsidRDefault="007D1E8C" w:rsidP="007D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Arial"/>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644921"/>
      <w:docPartObj>
        <w:docPartGallery w:val="Page Numbers (Bottom of Page)"/>
        <w:docPartUnique/>
      </w:docPartObj>
    </w:sdtPr>
    <w:sdtEndPr>
      <w:rPr>
        <w:noProof/>
      </w:rPr>
    </w:sdtEndPr>
    <w:sdtContent>
      <w:p w14:paraId="7E8757F5" w14:textId="77777777" w:rsidR="007D1E8C" w:rsidRDefault="007D1E8C">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294642B3" w14:textId="77777777" w:rsidR="007D1E8C" w:rsidRDefault="007D1E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24BB0" w14:textId="77777777" w:rsidR="007D1E8C" w:rsidRDefault="007D1E8C" w:rsidP="007D1E8C">
      <w:pPr>
        <w:spacing w:after="0" w:line="240" w:lineRule="auto"/>
      </w:pPr>
      <w:r>
        <w:separator/>
      </w:r>
    </w:p>
  </w:footnote>
  <w:footnote w:type="continuationSeparator" w:id="0">
    <w:p w14:paraId="5F9E2313" w14:textId="77777777" w:rsidR="007D1E8C" w:rsidRDefault="007D1E8C" w:rsidP="007D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716C"/>
    <w:multiLevelType w:val="hybridMultilevel"/>
    <w:tmpl w:val="23303C90"/>
    <w:lvl w:ilvl="0" w:tplc="E38E5E5C">
      <w:start w:val="1"/>
      <w:numFmt w:val="bullet"/>
      <w:lvlText w:val=""/>
      <w:lvlJc w:val="left"/>
      <w:pPr>
        <w:tabs>
          <w:tab w:val="num" w:pos="720"/>
        </w:tabs>
        <w:ind w:left="720" w:hanging="360"/>
      </w:pPr>
      <w:rPr>
        <w:rFonts w:ascii="Wingdings 2" w:hAnsi="Wingdings 2" w:hint="default"/>
      </w:rPr>
    </w:lvl>
    <w:lvl w:ilvl="1" w:tplc="6942677C">
      <w:start w:val="1"/>
      <w:numFmt w:val="bullet"/>
      <w:lvlText w:val=""/>
      <w:lvlJc w:val="left"/>
      <w:pPr>
        <w:tabs>
          <w:tab w:val="num" w:pos="1440"/>
        </w:tabs>
        <w:ind w:left="1440" w:hanging="360"/>
      </w:pPr>
      <w:rPr>
        <w:rFonts w:ascii="Wingdings 2" w:hAnsi="Wingdings 2" w:hint="default"/>
      </w:rPr>
    </w:lvl>
    <w:lvl w:ilvl="2" w:tplc="8892E1C8" w:tentative="1">
      <w:start w:val="1"/>
      <w:numFmt w:val="bullet"/>
      <w:lvlText w:val=""/>
      <w:lvlJc w:val="left"/>
      <w:pPr>
        <w:tabs>
          <w:tab w:val="num" w:pos="2160"/>
        </w:tabs>
        <w:ind w:left="2160" w:hanging="360"/>
      </w:pPr>
      <w:rPr>
        <w:rFonts w:ascii="Wingdings 2" w:hAnsi="Wingdings 2" w:hint="default"/>
      </w:rPr>
    </w:lvl>
    <w:lvl w:ilvl="3" w:tplc="69D2F89A" w:tentative="1">
      <w:start w:val="1"/>
      <w:numFmt w:val="bullet"/>
      <w:lvlText w:val=""/>
      <w:lvlJc w:val="left"/>
      <w:pPr>
        <w:tabs>
          <w:tab w:val="num" w:pos="2880"/>
        </w:tabs>
        <w:ind w:left="2880" w:hanging="360"/>
      </w:pPr>
      <w:rPr>
        <w:rFonts w:ascii="Wingdings 2" w:hAnsi="Wingdings 2" w:hint="default"/>
      </w:rPr>
    </w:lvl>
    <w:lvl w:ilvl="4" w:tplc="CACECA98" w:tentative="1">
      <w:start w:val="1"/>
      <w:numFmt w:val="bullet"/>
      <w:lvlText w:val=""/>
      <w:lvlJc w:val="left"/>
      <w:pPr>
        <w:tabs>
          <w:tab w:val="num" w:pos="3600"/>
        </w:tabs>
        <w:ind w:left="3600" w:hanging="360"/>
      </w:pPr>
      <w:rPr>
        <w:rFonts w:ascii="Wingdings 2" w:hAnsi="Wingdings 2" w:hint="default"/>
      </w:rPr>
    </w:lvl>
    <w:lvl w:ilvl="5" w:tplc="BE0A0A4E" w:tentative="1">
      <w:start w:val="1"/>
      <w:numFmt w:val="bullet"/>
      <w:lvlText w:val=""/>
      <w:lvlJc w:val="left"/>
      <w:pPr>
        <w:tabs>
          <w:tab w:val="num" w:pos="4320"/>
        </w:tabs>
        <w:ind w:left="4320" w:hanging="360"/>
      </w:pPr>
      <w:rPr>
        <w:rFonts w:ascii="Wingdings 2" w:hAnsi="Wingdings 2" w:hint="default"/>
      </w:rPr>
    </w:lvl>
    <w:lvl w:ilvl="6" w:tplc="D562D08E" w:tentative="1">
      <w:start w:val="1"/>
      <w:numFmt w:val="bullet"/>
      <w:lvlText w:val=""/>
      <w:lvlJc w:val="left"/>
      <w:pPr>
        <w:tabs>
          <w:tab w:val="num" w:pos="5040"/>
        </w:tabs>
        <w:ind w:left="5040" w:hanging="360"/>
      </w:pPr>
      <w:rPr>
        <w:rFonts w:ascii="Wingdings 2" w:hAnsi="Wingdings 2" w:hint="default"/>
      </w:rPr>
    </w:lvl>
    <w:lvl w:ilvl="7" w:tplc="5EECE7B6" w:tentative="1">
      <w:start w:val="1"/>
      <w:numFmt w:val="bullet"/>
      <w:lvlText w:val=""/>
      <w:lvlJc w:val="left"/>
      <w:pPr>
        <w:tabs>
          <w:tab w:val="num" w:pos="5760"/>
        </w:tabs>
        <w:ind w:left="5760" w:hanging="360"/>
      </w:pPr>
      <w:rPr>
        <w:rFonts w:ascii="Wingdings 2" w:hAnsi="Wingdings 2" w:hint="default"/>
      </w:rPr>
    </w:lvl>
    <w:lvl w:ilvl="8" w:tplc="CB725C1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EC"/>
    <w:rsid w:val="00001E23"/>
    <w:rsid w:val="000023BA"/>
    <w:rsid w:val="00025554"/>
    <w:rsid w:val="0005187A"/>
    <w:rsid w:val="0005488D"/>
    <w:rsid w:val="00057D44"/>
    <w:rsid w:val="0006238F"/>
    <w:rsid w:val="00070F66"/>
    <w:rsid w:val="00072140"/>
    <w:rsid w:val="00090FF9"/>
    <w:rsid w:val="000A70B5"/>
    <w:rsid w:val="000A7A0B"/>
    <w:rsid w:val="000D4C2A"/>
    <w:rsid w:val="000F530B"/>
    <w:rsid w:val="001157F8"/>
    <w:rsid w:val="00125441"/>
    <w:rsid w:val="00125EF9"/>
    <w:rsid w:val="00137185"/>
    <w:rsid w:val="00142CEE"/>
    <w:rsid w:val="0016738D"/>
    <w:rsid w:val="001B5BFE"/>
    <w:rsid w:val="001C19DC"/>
    <w:rsid w:val="001F20EC"/>
    <w:rsid w:val="0020181E"/>
    <w:rsid w:val="00210E9E"/>
    <w:rsid w:val="002110A9"/>
    <w:rsid w:val="002651B9"/>
    <w:rsid w:val="002719B5"/>
    <w:rsid w:val="002D2C6F"/>
    <w:rsid w:val="002D2D4A"/>
    <w:rsid w:val="002E674B"/>
    <w:rsid w:val="002F700D"/>
    <w:rsid w:val="00345BBD"/>
    <w:rsid w:val="0039065E"/>
    <w:rsid w:val="003C6469"/>
    <w:rsid w:val="003D77F6"/>
    <w:rsid w:val="004034A3"/>
    <w:rsid w:val="00446C65"/>
    <w:rsid w:val="004822F7"/>
    <w:rsid w:val="00484409"/>
    <w:rsid w:val="004F13B7"/>
    <w:rsid w:val="004F6091"/>
    <w:rsid w:val="005210B3"/>
    <w:rsid w:val="00532B56"/>
    <w:rsid w:val="00540E8C"/>
    <w:rsid w:val="00542FC8"/>
    <w:rsid w:val="00545C75"/>
    <w:rsid w:val="00572160"/>
    <w:rsid w:val="00591C69"/>
    <w:rsid w:val="005B5AC7"/>
    <w:rsid w:val="005E21CE"/>
    <w:rsid w:val="006032DC"/>
    <w:rsid w:val="00624F42"/>
    <w:rsid w:val="00630BD0"/>
    <w:rsid w:val="0064740A"/>
    <w:rsid w:val="00655FCA"/>
    <w:rsid w:val="006657D4"/>
    <w:rsid w:val="006828D2"/>
    <w:rsid w:val="006D0751"/>
    <w:rsid w:val="00700AA5"/>
    <w:rsid w:val="00737BDE"/>
    <w:rsid w:val="007414BA"/>
    <w:rsid w:val="0077743A"/>
    <w:rsid w:val="007A1817"/>
    <w:rsid w:val="007B1559"/>
    <w:rsid w:val="007C75FC"/>
    <w:rsid w:val="007D1E8C"/>
    <w:rsid w:val="007F6DFA"/>
    <w:rsid w:val="00807D26"/>
    <w:rsid w:val="00816AE3"/>
    <w:rsid w:val="00820FDA"/>
    <w:rsid w:val="0085653B"/>
    <w:rsid w:val="008755D4"/>
    <w:rsid w:val="00885D3F"/>
    <w:rsid w:val="008B28BB"/>
    <w:rsid w:val="008B421A"/>
    <w:rsid w:val="008B5294"/>
    <w:rsid w:val="008C21CB"/>
    <w:rsid w:val="00900DCF"/>
    <w:rsid w:val="0093662D"/>
    <w:rsid w:val="0097399E"/>
    <w:rsid w:val="00980E00"/>
    <w:rsid w:val="00A06255"/>
    <w:rsid w:val="00A121B7"/>
    <w:rsid w:val="00A402CE"/>
    <w:rsid w:val="00A4325B"/>
    <w:rsid w:val="00A7051E"/>
    <w:rsid w:val="00AB369F"/>
    <w:rsid w:val="00AC7FC8"/>
    <w:rsid w:val="00AD35EF"/>
    <w:rsid w:val="00AD649E"/>
    <w:rsid w:val="00AE4FB2"/>
    <w:rsid w:val="00B069B5"/>
    <w:rsid w:val="00B4533F"/>
    <w:rsid w:val="00B63E52"/>
    <w:rsid w:val="00B73421"/>
    <w:rsid w:val="00B921B8"/>
    <w:rsid w:val="00B93EE9"/>
    <w:rsid w:val="00BA3946"/>
    <w:rsid w:val="00BE239A"/>
    <w:rsid w:val="00BE3BA0"/>
    <w:rsid w:val="00C03313"/>
    <w:rsid w:val="00C123D9"/>
    <w:rsid w:val="00C5181B"/>
    <w:rsid w:val="00C53637"/>
    <w:rsid w:val="00C807DB"/>
    <w:rsid w:val="00C9709C"/>
    <w:rsid w:val="00CB2BCC"/>
    <w:rsid w:val="00CE2C05"/>
    <w:rsid w:val="00CF069A"/>
    <w:rsid w:val="00CF0C8A"/>
    <w:rsid w:val="00D10988"/>
    <w:rsid w:val="00D43097"/>
    <w:rsid w:val="00D738D1"/>
    <w:rsid w:val="00D86929"/>
    <w:rsid w:val="00DB200E"/>
    <w:rsid w:val="00DB3F00"/>
    <w:rsid w:val="00DC1882"/>
    <w:rsid w:val="00DD693B"/>
    <w:rsid w:val="00DD757F"/>
    <w:rsid w:val="00DE6320"/>
    <w:rsid w:val="00E035DB"/>
    <w:rsid w:val="00E42C89"/>
    <w:rsid w:val="00E521EE"/>
    <w:rsid w:val="00E62B8C"/>
    <w:rsid w:val="00EB45E4"/>
    <w:rsid w:val="00EE20D5"/>
    <w:rsid w:val="00EE2970"/>
    <w:rsid w:val="00EF2F63"/>
    <w:rsid w:val="00F0152C"/>
    <w:rsid w:val="00F02CBD"/>
    <w:rsid w:val="00F04AD9"/>
    <w:rsid w:val="00F37835"/>
    <w:rsid w:val="00F5207F"/>
    <w:rsid w:val="00F71049"/>
    <w:rsid w:val="00F82F45"/>
    <w:rsid w:val="00F9033D"/>
    <w:rsid w:val="00F9643D"/>
    <w:rsid w:val="00FC6699"/>
    <w:rsid w:val="00FE6195"/>
    <w:rsid w:val="00FE7F13"/>
    <w:rsid w:val="00FF2C78"/>
    <w:rsid w:val="00FF5E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9996"/>
  <w15:chartTrackingRefBased/>
  <w15:docId w15:val="{FDED1AAE-CBB9-4AC6-93C0-D3ECBF64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A3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35DB"/>
    <w:rPr>
      <w:color w:val="0563C1" w:themeColor="hyperlink"/>
      <w:u w:val="single"/>
    </w:rPr>
  </w:style>
  <w:style w:type="character" w:customStyle="1" w:styleId="UnresolvedMention1">
    <w:name w:val="Unresolved Mention1"/>
    <w:basedOn w:val="Policepardfaut"/>
    <w:uiPriority w:val="99"/>
    <w:semiHidden/>
    <w:unhideWhenUsed/>
    <w:rsid w:val="00E035DB"/>
    <w:rPr>
      <w:color w:val="605E5C"/>
      <w:shd w:val="clear" w:color="auto" w:fill="E1DFDD"/>
    </w:rPr>
  </w:style>
  <w:style w:type="character" w:customStyle="1" w:styleId="Titre2Car">
    <w:name w:val="Titre 2 Car"/>
    <w:basedOn w:val="Policepardfaut"/>
    <w:link w:val="Titre2"/>
    <w:uiPriority w:val="9"/>
    <w:semiHidden/>
    <w:rsid w:val="00BA394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4740A"/>
    <w:pPr>
      <w:ind w:left="720"/>
      <w:contextualSpacing/>
    </w:pPr>
  </w:style>
  <w:style w:type="paragraph" w:styleId="En-tte">
    <w:name w:val="header"/>
    <w:basedOn w:val="Normal"/>
    <w:link w:val="En-tteCar"/>
    <w:uiPriority w:val="99"/>
    <w:unhideWhenUsed/>
    <w:rsid w:val="007D1E8C"/>
    <w:pPr>
      <w:tabs>
        <w:tab w:val="center" w:pos="4513"/>
        <w:tab w:val="right" w:pos="9026"/>
      </w:tabs>
      <w:spacing w:after="0" w:line="240" w:lineRule="auto"/>
    </w:pPr>
  </w:style>
  <w:style w:type="character" w:customStyle="1" w:styleId="En-tteCar">
    <w:name w:val="En-tête Car"/>
    <w:basedOn w:val="Policepardfaut"/>
    <w:link w:val="En-tte"/>
    <w:uiPriority w:val="99"/>
    <w:rsid w:val="007D1E8C"/>
  </w:style>
  <w:style w:type="paragraph" w:styleId="Pieddepage">
    <w:name w:val="footer"/>
    <w:basedOn w:val="Normal"/>
    <w:link w:val="PieddepageCar"/>
    <w:uiPriority w:val="99"/>
    <w:unhideWhenUsed/>
    <w:rsid w:val="007D1E8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D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090">
      <w:bodyDiv w:val="1"/>
      <w:marLeft w:val="0"/>
      <w:marRight w:val="0"/>
      <w:marTop w:val="0"/>
      <w:marBottom w:val="0"/>
      <w:divBdr>
        <w:top w:val="none" w:sz="0" w:space="0" w:color="auto"/>
        <w:left w:val="none" w:sz="0" w:space="0" w:color="auto"/>
        <w:bottom w:val="none" w:sz="0" w:space="0" w:color="auto"/>
        <w:right w:val="none" w:sz="0" w:space="0" w:color="auto"/>
      </w:divBdr>
      <w:divsChild>
        <w:div w:id="1986809791">
          <w:marLeft w:val="1080"/>
          <w:marRight w:val="0"/>
          <w:marTop w:val="100"/>
          <w:marBottom w:val="0"/>
          <w:divBdr>
            <w:top w:val="none" w:sz="0" w:space="0" w:color="auto"/>
            <w:left w:val="none" w:sz="0" w:space="0" w:color="auto"/>
            <w:bottom w:val="none" w:sz="0" w:space="0" w:color="auto"/>
            <w:right w:val="none" w:sz="0" w:space="0" w:color="auto"/>
          </w:divBdr>
        </w:div>
        <w:div w:id="1059938639">
          <w:marLeft w:val="1080"/>
          <w:marRight w:val="0"/>
          <w:marTop w:val="100"/>
          <w:marBottom w:val="0"/>
          <w:divBdr>
            <w:top w:val="none" w:sz="0" w:space="0" w:color="auto"/>
            <w:left w:val="none" w:sz="0" w:space="0" w:color="auto"/>
            <w:bottom w:val="none" w:sz="0" w:space="0" w:color="auto"/>
            <w:right w:val="none" w:sz="0" w:space="0" w:color="auto"/>
          </w:divBdr>
        </w:div>
        <w:div w:id="52430268">
          <w:marLeft w:val="1080"/>
          <w:marRight w:val="0"/>
          <w:marTop w:val="100"/>
          <w:marBottom w:val="0"/>
          <w:divBdr>
            <w:top w:val="none" w:sz="0" w:space="0" w:color="auto"/>
            <w:left w:val="none" w:sz="0" w:space="0" w:color="auto"/>
            <w:bottom w:val="none" w:sz="0" w:space="0" w:color="auto"/>
            <w:right w:val="none" w:sz="0" w:space="0" w:color="auto"/>
          </w:divBdr>
        </w:div>
      </w:divsChild>
    </w:div>
    <w:div w:id="19247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image" Target="media/image1.emf"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4A03ED1A5304395D159E25BD5DB2D" ma:contentTypeVersion="8" ma:contentTypeDescription="Create a new document." ma:contentTypeScope="" ma:versionID="e2995ec3e5309be56a19d75889fa7ffa">
  <xsd:schema xmlns:xsd="http://www.w3.org/2001/XMLSchema" xmlns:xs="http://www.w3.org/2001/XMLSchema" xmlns:p="http://schemas.microsoft.com/office/2006/metadata/properties" xmlns:ns3="a41c4cb0-961b-4f79-b250-f00668fdd308" targetNamespace="http://schemas.microsoft.com/office/2006/metadata/properties" ma:root="true" ma:fieldsID="9ef654d054eae598e360dd2628a18873" ns3:_="">
    <xsd:import namespace="a41c4cb0-961b-4f79-b250-f00668fdd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4cb0-961b-4f79-b250-f00668fdd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9BEF0-A174-478D-9ABD-F758D44F447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3AB75CE4-0DB5-49EA-888E-14028332CEBE}">
  <ds:schemaRefs>
    <ds:schemaRef ds:uri="http://schemas.microsoft.com/sharepoint/v3/contenttype/forms"/>
  </ds:schemaRefs>
</ds:datastoreItem>
</file>

<file path=customXml/itemProps3.xml><?xml version="1.0" encoding="utf-8"?>
<ds:datastoreItem xmlns:ds="http://schemas.openxmlformats.org/officeDocument/2006/customXml" ds:itemID="{F0CC5742-370F-4931-8B15-6E8C3CE8ABF8}">
  <ds:schemaRefs>
    <ds:schemaRef ds:uri="http://schemas.microsoft.com/office/2006/metadata/contentType"/>
    <ds:schemaRef ds:uri="http://schemas.microsoft.com/office/2006/metadata/properties/metaAttributes"/>
    <ds:schemaRef ds:uri="http://www.w3.org/2000/xmlns/"/>
    <ds:schemaRef ds:uri="http://www.w3.org/2001/XMLSchema"/>
    <ds:schemaRef ds:uri="a41c4cb0-961b-4f79-b250-f00668fdd3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Nyokabi</dc:creator>
  <cp:keywords/>
  <dc:description/>
  <cp:lastModifiedBy>Utilisateur invité</cp:lastModifiedBy>
  <cp:revision>2</cp:revision>
  <dcterms:created xsi:type="dcterms:W3CDTF">2022-10-17T17:32:00Z</dcterms:created>
  <dcterms:modified xsi:type="dcterms:W3CDTF">2022-10-17T17:32:00Z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0x0101006A74A03ED1A5304395D159E25BD5DB2D</vt:lpwstr>
  </property>
</Properties>
</file>